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475E" w14:textId="176CC9BF" w:rsidR="007F4BA8" w:rsidRPr="007C7DC1" w:rsidRDefault="007F4BA8" w:rsidP="007F4BA8">
      <w:pPr>
        <w:spacing w:after="0"/>
        <w:rPr>
          <w:rFonts w:ascii="Times New Roman" w:hAnsi="Times New Roman"/>
          <w:b/>
          <w:iCs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CENWP-OD-</w:t>
      </w:r>
      <w:r w:rsidR="007C7DC1">
        <w:rPr>
          <w:rFonts w:ascii="Times New Roman" w:hAnsi="Times New Roman"/>
          <w:b/>
          <w:iCs/>
          <w:sz w:val="24"/>
          <w:szCs w:val="24"/>
        </w:rPr>
        <w:t>B</w:t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="005E51FF">
        <w:rPr>
          <w:rFonts w:ascii="Times New Roman" w:hAnsi="Times New Roman"/>
          <w:b/>
          <w:iCs/>
          <w:sz w:val="24"/>
          <w:szCs w:val="24"/>
        </w:rPr>
        <w:t>06</w:t>
      </w:r>
      <w:r w:rsidR="00342F03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5E51FF">
        <w:rPr>
          <w:rFonts w:ascii="Times New Roman" w:hAnsi="Times New Roman"/>
          <w:b/>
          <w:iCs/>
          <w:sz w:val="24"/>
          <w:szCs w:val="24"/>
        </w:rPr>
        <w:t>February</w:t>
      </w:r>
      <w:r w:rsidR="007C7DC1">
        <w:rPr>
          <w:rFonts w:ascii="Times New Roman" w:hAnsi="Times New Roman"/>
          <w:b/>
          <w:iCs/>
          <w:sz w:val="24"/>
          <w:szCs w:val="24"/>
        </w:rPr>
        <w:t xml:space="preserve"> 202</w:t>
      </w:r>
      <w:r w:rsidR="00342F03">
        <w:rPr>
          <w:rFonts w:ascii="Times New Roman" w:hAnsi="Times New Roman"/>
          <w:b/>
          <w:iCs/>
          <w:sz w:val="24"/>
          <w:szCs w:val="24"/>
        </w:rPr>
        <w:t>3</w:t>
      </w:r>
    </w:p>
    <w:p w14:paraId="4C9CD510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7A6A094" w14:textId="7AA0D59A" w:rsidR="007F4BA8" w:rsidRPr="003D6FE5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MEMORANDUM FOR THE RECORD</w:t>
      </w:r>
      <w:r w:rsidR="003D6FE5">
        <w:rPr>
          <w:rFonts w:ascii="Times New Roman" w:hAnsi="Times New Roman"/>
          <w:b/>
          <w:sz w:val="24"/>
          <w:szCs w:val="24"/>
        </w:rPr>
        <w:t xml:space="preserve"> </w:t>
      </w:r>
    </w:p>
    <w:p w14:paraId="0E6B1879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D96911B" w14:textId="0A267FEE" w:rsidR="007F4BA8" w:rsidRPr="007C7DC1" w:rsidRDefault="007F4BA8" w:rsidP="007F4BA8">
      <w:pPr>
        <w:spacing w:after="0"/>
        <w:rPr>
          <w:rFonts w:ascii="Times New Roman" w:hAnsi="Times New Roman"/>
          <w:b/>
          <w:iCs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 xml:space="preserve">SUBJECT: </w:t>
      </w:r>
      <w:r w:rsidR="007C7DC1">
        <w:rPr>
          <w:rFonts w:ascii="Times New Roman" w:hAnsi="Times New Roman"/>
          <w:b/>
          <w:iCs/>
          <w:sz w:val="24"/>
          <w:szCs w:val="24"/>
        </w:rPr>
        <w:t>2</w:t>
      </w:r>
      <w:r w:rsidR="00342F03">
        <w:rPr>
          <w:rFonts w:ascii="Times New Roman" w:hAnsi="Times New Roman"/>
          <w:b/>
          <w:iCs/>
          <w:sz w:val="24"/>
          <w:szCs w:val="24"/>
        </w:rPr>
        <w:t>3</w:t>
      </w:r>
      <w:r w:rsidR="007C7DC1">
        <w:rPr>
          <w:rFonts w:ascii="Times New Roman" w:hAnsi="Times New Roman"/>
          <w:b/>
          <w:iCs/>
          <w:sz w:val="24"/>
          <w:szCs w:val="24"/>
        </w:rPr>
        <w:t>BON0</w:t>
      </w:r>
      <w:r w:rsidR="00BA3A71">
        <w:rPr>
          <w:rFonts w:ascii="Times New Roman" w:hAnsi="Times New Roman"/>
          <w:b/>
          <w:iCs/>
          <w:sz w:val="24"/>
          <w:szCs w:val="24"/>
        </w:rPr>
        <w:t>04</w:t>
      </w:r>
      <w:r w:rsidR="007C7DC1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5E51FF">
        <w:rPr>
          <w:rFonts w:ascii="Times New Roman" w:hAnsi="Times New Roman"/>
          <w:b/>
          <w:iCs/>
          <w:sz w:val="24"/>
          <w:szCs w:val="24"/>
        </w:rPr>
        <w:t xml:space="preserve">Spillbay 18 Closure for </w:t>
      </w:r>
      <w:r w:rsidR="00891700">
        <w:rPr>
          <w:rFonts w:ascii="Times New Roman" w:hAnsi="Times New Roman"/>
          <w:b/>
          <w:iCs/>
          <w:sz w:val="24"/>
          <w:szCs w:val="24"/>
        </w:rPr>
        <w:t>Infrastructure Assessment</w:t>
      </w:r>
    </w:p>
    <w:p w14:paraId="544986A8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4C44AF3F" w14:textId="7BFA0D2A" w:rsidR="005E51FF" w:rsidRDefault="00342F03" w:rsidP="00C46A13">
      <w:pPr>
        <w:pStyle w:val="FPP3"/>
        <w:numPr>
          <w:ilvl w:val="0"/>
          <w:numId w:val="0"/>
        </w:numPr>
      </w:pPr>
      <w:r w:rsidRPr="00342F03">
        <w:t xml:space="preserve">On </w:t>
      </w:r>
      <w:r w:rsidR="00891700">
        <w:t>06</w:t>
      </w:r>
      <w:r w:rsidRPr="00342F03">
        <w:t xml:space="preserve"> </w:t>
      </w:r>
      <w:r w:rsidR="00891700">
        <w:t xml:space="preserve">February </w:t>
      </w:r>
      <w:r w:rsidRPr="00342F03">
        <w:t xml:space="preserve">2023, </w:t>
      </w:r>
      <w:r w:rsidR="00BA3A71">
        <w:t xml:space="preserve">from 0730 until 1139, the BON spillway, including spill bay 18, was closed to allow for </w:t>
      </w:r>
      <w:r w:rsidR="009A2280">
        <w:t>boat access to assess the B-Branch erosion</w:t>
      </w:r>
      <w:r w:rsidR="00BA3A71">
        <w:t>.  B-Branch remained in operation, however there was no attraction flow for about four hours.</w:t>
      </w:r>
    </w:p>
    <w:p w14:paraId="70EB299C" w14:textId="77777777" w:rsidR="00C46A13" w:rsidRPr="00C46A13" w:rsidRDefault="00BE3312" w:rsidP="00C46A13">
      <w:pPr>
        <w:pStyle w:val="FPP3"/>
        <w:numPr>
          <w:ilvl w:val="0"/>
          <w:numId w:val="0"/>
        </w:numPr>
        <w:spacing w:after="0"/>
        <w:rPr>
          <w:b/>
          <w:bCs/>
        </w:rPr>
      </w:pPr>
      <w:r w:rsidRPr="00C46A13">
        <w:rPr>
          <w:b/>
          <w:bCs/>
        </w:rPr>
        <w:t xml:space="preserve">Fish Impacts: </w:t>
      </w:r>
    </w:p>
    <w:p w14:paraId="54D65861" w14:textId="3B392F18" w:rsidR="00BE3312" w:rsidRDefault="00BA3A71" w:rsidP="005F228D">
      <w:pPr>
        <w:pStyle w:val="FPP3"/>
        <w:numPr>
          <w:ilvl w:val="0"/>
          <w:numId w:val="0"/>
        </w:numPr>
      </w:pPr>
      <w:r>
        <w:t>Spillbay 18 provides attraction flow to the B-Branch entrance.  It is the only spillway ladder currently operating so fish could have been delayed.  T</w:t>
      </w:r>
      <w:r w:rsidR="009477A0">
        <w:t>otal fish passage numbers at Bonneville ha</w:t>
      </w:r>
      <w:r w:rsidR="00C46A13">
        <w:t>ve</w:t>
      </w:r>
      <w:r w:rsidR="009477A0">
        <w:t xml:space="preserve"> been less than 10 fish per day for the last few weeks, likely resulting in minimal impacts to fish passage. </w:t>
      </w:r>
    </w:p>
    <w:p w14:paraId="551B9AA6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1F08A4CE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0C617DA5" w14:textId="77777777" w:rsidR="00CD29C1" w:rsidRPr="007F4BA8" w:rsidRDefault="00CD29C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Sincerely,</w:t>
      </w:r>
    </w:p>
    <w:p w14:paraId="131DCC74" w14:textId="36C03F44" w:rsidR="00CD29C1" w:rsidRPr="007F4BA8" w:rsidRDefault="00115B59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Bonneville </w:t>
      </w:r>
      <w:r w:rsidR="00B02BDC">
        <w:rPr>
          <w:rFonts w:ascii="Times New Roman" w:hAnsi="Times New Roman"/>
          <w:sz w:val="24"/>
          <w:szCs w:val="24"/>
        </w:rPr>
        <w:t>Project Fisheries</w:t>
      </w:r>
    </w:p>
    <w:p w14:paraId="793949BD" w14:textId="17AAD93E" w:rsidR="00C82415" w:rsidRDefault="00C82415" w:rsidP="007F4BA8">
      <w:p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 </w:t>
      </w:r>
    </w:p>
    <w:p w14:paraId="105CDB05" w14:textId="2DBA77F9" w:rsidR="00AD754D" w:rsidRDefault="00AD754D" w:rsidP="007F4BA8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AD754D">
        <w:rPr>
          <w:rFonts w:ascii="Times New Roman" w:hAnsi="Times New Roman"/>
          <w:b/>
          <w:bCs/>
          <w:sz w:val="24"/>
          <w:szCs w:val="24"/>
        </w:rPr>
        <w:t xml:space="preserve">Comments from others </w:t>
      </w:r>
      <w:r>
        <w:rPr>
          <w:rFonts w:ascii="Times New Roman" w:hAnsi="Times New Roman"/>
          <w:b/>
          <w:bCs/>
          <w:sz w:val="24"/>
          <w:szCs w:val="24"/>
        </w:rPr>
        <w:t>–</w:t>
      </w:r>
      <w:r w:rsidRPr="00AD754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596F1DA" w14:textId="65995B67" w:rsidR="00AD754D" w:rsidRDefault="00AD754D" w:rsidP="007F4BA8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4754775A" w14:textId="55ABC116" w:rsidR="00AD754D" w:rsidRDefault="00AD754D" w:rsidP="007F4B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CRITFC – </w:t>
      </w:r>
    </w:p>
    <w:p w14:paraId="7596E72B" w14:textId="77777777" w:rsidR="00AD754D" w:rsidRDefault="00AD754D" w:rsidP="00AD754D">
      <w:pPr>
        <w:pStyle w:val="PlainText"/>
      </w:pPr>
      <w:r>
        <w:t>-----Original Message-----</w:t>
      </w:r>
      <w:r>
        <w:br/>
        <w:t xml:space="preserve">From: Tom Lorz &lt;lort@critfc.org&gt; </w:t>
      </w:r>
      <w:r>
        <w:br/>
        <w:t>Sent: Tuesday, February 07, 2023 8:44 AM</w:t>
      </w:r>
      <w:r>
        <w:br/>
        <w:t>To: Mackey, Tammy M CIV USARMY CENWP (USA) &lt;Tammy.M.Mackey@usace.army.mil&gt;</w:t>
      </w:r>
      <w:r>
        <w:br/>
        <w:t>Subject: [Non-DoD Source] Re: FPOM: Official Coordination - 23BON04 MFR Spillbay 18 closure</w:t>
      </w:r>
    </w:p>
    <w:p w14:paraId="392F59D4" w14:textId="77777777" w:rsidR="00AD754D" w:rsidRDefault="00AD754D" w:rsidP="00AD754D">
      <w:pPr>
        <w:pStyle w:val="PlainText"/>
      </w:pPr>
    </w:p>
    <w:p w14:paraId="00C6ED8F" w14:textId="6895E192" w:rsidR="00AD754D" w:rsidRPr="00AD754D" w:rsidRDefault="00AD754D" w:rsidP="00AD754D">
      <w:pPr>
        <w:spacing w:after="0"/>
        <w:rPr>
          <w:rFonts w:ascii="Times New Roman" w:hAnsi="Times New Roman"/>
          <w:sz w:val="24"/>
          <w:szCs w:val="24"/>
        </w:rPr>
      </w:pPr>
      <w:r>
        <w:t>did we coordinate this one?  if so good if not we need to put on agenda and ask why it was not.  Honestly this is not a bad time of year January better though.</w:t>
      </w:r>
    </w:p>
    <w:sectPr w:rsidR="00AD754D" w:rsidRPr="00AD754D" w:rsidSect="0094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583"/>
    <w:multiLevelType w:val="hybridMultilevel"/>
    <w:tmpl w:val="588E90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646ECE"/>
    <w:multiLevelType w:val="multilevel"/>
    <w:tmpl w:val="3DA66CFE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199513D"/>
    <w:multiLevelType w:val="hybridMultilevel"/>
    <w:tmpl w:val="DAFC8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294219">
    <w:abstractNumId w:val="0"/>
  </w:num>
  <w:num w:numId="2" w16cid:durableId="217938656">
    <w:abstractNumId w:val="2"/>
  </w:num>
  <w:num w:numId="3" w16cid:durableId="1070883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15"/>
    <w:rsid w:val="00115B59"/>
    <w:rsid w:val="00342F03"/>
    <w:rsid w:val="003663C7"/>
    <w:rsid w:val="003D6FE5"/>
    <w:rsid w:val="004B55D2"/>
    <w:rsid w:val="0058015F"/>
    <w:rsid w:val="005E5074"/>
    <w:rsid w:val="005E51FF"/>
    <w:rsid w:val="005F228D"/>
    <w:rsid w:val="005F3FAA"/>
    <w:rsid w:val="005F79F8"/>
    <w:rsid w:val="006074CE"/>
    <w:rsid w:val="00744F2A"/>
    <w:rsid w:val="007C62EE"/>
    <w:rsid w:val="007C7DC1"/>
    <w:rsid w:val="007F4BA8"/>
    <w:rsid w:val="00891700"/>
    <w:rsid w:val="009477A0"/>
    <w:rsid w:val="00947A73"/>
    <w:rsid w:val="00983D11"/>
    <w:rsid w:val="009A2280"/>
    <w:rsid w:val="009F1432"/>
    <w:rsid w:val="00A405CF"/>
    <w:rsid w:val="00AD754D"/>
    <w:rsid w:val="00B02BDC"/>
    <w:rsid w:val="00BA3A71"/>
    <w:rsid w:val="00BE3312"/>
    <w:rsid w:val="00C46A13"/>
    <w:rsid w:val="00C74F15"/>
    <w:rsid w:val="00C82415"/>
    <w:rsid w:val="00CD29C1"/>
    <w:rsid w:val="00E91A02"/>
    <w:rsid w:val="00FB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158BA"/>
  <w15:chartTrackingRefBased/>
  <w15:docId w15:val="{05C9A4AB-DA49-41D5-A14D-BE4A111D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A8"/>
    <w:pPr>
      <w:ind w:left="720"/>
      <w:contextualSpacing/>
    </w:pPr>
  </w:style>
  <w:style w:type="paragraph" w:customStyle="1" w:styleId="FPP1">
    <w:name w:val="FPP1"/>
    <w:basedOn w:val="Normal"/>
    <w:qFormat/>
    <w:rsid w:val="005F228D"/>
    <w:pPr>
      <w:keepNext/>
      <w:numPr>
        <w:numId w:val="3"/>
      </w:numPr>
      <w:spacing w:before="360" w:after="240" w:line="240" w:lineRule="auto"/>
    </w:pPr>
    <w:rPr>
      <w:rFonts w:ascii="Times New Roman Bold" w:eastAsia="Times New Roman" w:hAnsi="Times New Roman Bold"/>
      <w:b/>
      <w:caps/>
      <w:sz w:val="24"/>
      <w:szCs w:val="20"/>
      <w:u w:val="single"/>
    </w:rPr>
  </w:style>
  <w:style w:type="paragraph" w:customStyle="1" w:styleId="FPP2">
    <w:name w:val="FPP2"/>
    <w:basedOn w:val="Normal"/>
    <w:qFormat/>
    <w:rsid w:val="005F228D"/>
    <w:pPr>
      <w:keepNext/>
      <w:numPr>
        <w:ilvl w:val="1"/>
        <w:numId w:val="3"/>
      </w:numPr>
      <w:suppressAutoHyphens/>
      <w:spacing w:after="240" w:line="240" w:lineRule="auto"/>
    </w:pPr>
    <w:rPr>
      <w:rFonts w:ascii="Times New Roman" w:eastAsia="Times New Roman" w:hAnsi="Times New Roman"/>
      <w:b/>
      <w:sz w:val="24"/>
      <w:szCs w:val="24"/>
      <w:u w:val="single"/>
    </w:rPr>
  </w:style>
  <w:style w:type="paragraph" w:customStyle="1" w:styleId="FPP3">
    <w:name w:val="FPP3"/>
    <w:basedOn w:val="FPP2"/>
    <w:link w:val="FPP3Char"/>
    <w:qFormat/>
    <w:rsid w:val="005F228D"/>
    <w:pPr>
      <w:keepNext w:val="0"/>
      <w:numPr>
        <w:ilvl w:val="2"/>
      </w:numPr>
    </w:pPr>
    <w:rPr>
      <w:b w:val="0"/>
      <w:u w:val="none"/>
    </w:rPr>
  </w:style>
  <w:style w:type="character" w:customStyle="1" w:styleId="FPP3Char">
    <w:name w:val="FPP3 Char"/>
    <w:link w:val="FPP3"/>
    <w:rsid w:val="005F228D"/>
    <w:rPr>
      <w:rFonts w:ascii="Times New Roman" w:eastAsia="Times New Roman" w:hAnsi="Times New Roman"/>
      <w:sz w:val="24"/>
      <w:szCs w:val="24"/>
    </w:rPr>
  </w:style>
  <w:style w:type="character" w:customStyle="1" w:styleId="w8qarf">
    <w:name w:val="w8qarf"/>
    <w:basedOn w:val="DefaultParagraphFont"/>
    <w:rsid w:val="00744F2A"/>
  </w:style>
  <w:style w:type="character" w:customStyle="1" w:styleId="lrzxr">
    <w:name w:val="lrzxr"/>
    <w:basedOn w:val="DefaultParagraphFont"/>
    <w:rsid w:val="00744F2A"/>
  </w:style>
  <w:style w:type="paragraph" w:styleId="PlainText">
    <w:name w:val="Plain Text"/>
    <w:basedOn w:val="Normal"/>
    <w:link w:val="PlainTextChar"/>
    <w:uiPriority w:val="99"/>
    <w:semiHidden/>
    <w:unhideWhenUsed/>
    <w:rsid w:val="00AD754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D754D"/>
    <w:rPr>
      <w:rFonts w:eastAsiaTheme="minorHAns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1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g2oddrpc</dc:creator>
  <cp:keywords/>
  <dc:description/>
  <cp:lastModifiedBy>Mackey, Tammy M CIV USARMY CENWP (USA)</cp:lastModifiedBy>
  <cp:revision>4</cp:revision>
  <dcterms:created xsi:type="dcterms:W3CDTF">2023-02-07T15:44:00Z</dcterms:created>
  <dcterms:modified xsi:type="dcterms:W3CDTF">2023-02-08T21:01:00Z</dcterms:modified>
</cp:coreProperties>
</file>